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2606" w:dyaOrig="1450">
          <v:rect xmlns:o="urn:schemas-microsoft-com:office:office" xmlns:v="urn:schemas-microsoft-com:vml" id="rectole0000000000" style="width:130.300000pt;height:7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</w:t>
        <w:tab/>
        <w:tab/>
        <w:t xml:space="preserve">             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0" w:leader="none"/>
          <w:tab w:val="left" w:pos="3540" w:leader="none"/>
        </w:tabs>
        <w:suppressAutoHyphens w:val="true"/>
        <w:spacing w:before="0" w:after="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UMOWA – ZG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ŁOSZENIE  </w:t>
      </w:r>
    </w:p>
    <w:p>
      <w:pPr>
        <w:keepNext w:val="true"/>
        <w:tabs>
          <w:tab w:val="left" w:pos="0" w:leader="none"/>
          <w:tab w:val="left" w:pos="3540" w:leader="none"/>
        </w:tabs>
        <w:suppressAutoHyphens w:val="true"/>
        <w:spacing w:before="0" w:after="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nazwa imprezy</w:t>
        <w:tab/>
        <w:tab/>
        <w:tab/>
        <w:tab/>
        <w:tab/>
        <w:t xml:space="preserve">        termin  </w:t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miejsce</w:t>
        <w:tab/>
        <w:tab/>
        <w:tab/>
        <w:t xml:space="preserve">       data                            godz.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wyjazdu</w:t>
        <w:tab/>
        <w:tab/>
        <w:tab/>
        <w:tab/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                              zaliczka                                             dop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łata</w:t>
        <w:tab/>
        <w:tab/>
        <w:t xml:space="preserve">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34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</w:t>
      </w:r>
    </w:p>
    <w:p>
      <w:pPr>
        <w:suppressAutoHyphens w:val="true"/>
        <w:spacing w:before="0" w:after="0" w:line="240"/>
        <w:ind w:right="423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i nazwisko         data urodzenia     tel.kontaktowy            zgoda na przetwarzanie                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danych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świadczam,   że   zapoznałem   się   z   programem, ceną imprezy i „Warunkami uczestnictwa”, stanowiącymi integralną część umowy i przyjmuję w imieniu własnym i zgłoszonych osób pełną odpowiedzialność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skutki z nich wynikające.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...............................................................................................................                                       …………………………….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Data, podpis i piecz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ątka przyjmującego zgłoszenie</w:t>
        <w:tab/>
        <w:tab/>
        <w:tab/>
        <w:t xml:space="preserve">     Data i podpis klienta </w:t>
      </w:r>
    </w:p>
    <w:p>
      <w:pPr>
        <w:suppressAutoHyphens w:val="true"/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Biuro Podró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ży „Cesta”  posiada Umowę ubezpieczenia kosztów powrotu Klientów do kraju, a także zwrotu wpłat wniesionych przez Klientów za imprezę turystyczną zawartą w AXA oraz zezwolenie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DECYZJA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nr rej. 188 Wojewody Małopolskiego na prowadzenie działalności gospodarczej w zakresie organizowania imprez turystycznych w kraju, w krajach europejskich i w krajach pozaeuropejskich.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